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F74" w:rsidRDefault="007A5F74" w:rsidP="007A5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A5F74" w:rsidRDefault="007A5F74" w:rsidP="007A5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A5F74" w:rsidRPr="007A5F74" w:rsidRDefault="007A5F74" w:rsidP="007A5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7A5F74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 xml:space="preserve">Муниципальное бюджетное дошкольное </w:t>
      </w:r>
      <w:r w:rsidRPr="007A5F74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br/>
        <w:t xml:space="preserve">образовательное учреждение </w:t>
      </w:r>
      <w:r w:rsidRPr="007A5F74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br/>
        <w:t xml:space="preserve">«Детский сад общеразвивающего вида № 30 </w:t>
      </w:r>
      <w:proofErr w:type="spellStart"/>
      <w:r w:rsidRPr="007A5F74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>г.Лениногорска</w:t>
      </w:r>
      <w:proofErr w:type="spellEnd"/>
      <w:r w:rsidRPr="007A5F74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 xml:space="preserve">» муниципального образования </w:t>
      </w:r>
      <w:r w:rsidRPr="007A5F74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br/>
        <w:t>«</w:t>
      </w:r>
      <w:proofErr w:type="spellStart"/>
      <w:r w:rsidRPr="007A5F74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>Лениногорский</w:t>
      </w:r>
      <w:proofErr w:type="spellEnd"/>
      <w:r w:rsidRPr="007A5F74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 xml:space="preserve"> муниципальный </w:t>
      </w:r>
      <w:proofErr w:type="gramStart"/>
      <w:r w:rsidRPr="007A5F74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 xml:space="preserve">район»   </w:t>
      </w:r>
      <w:proofErr w:type="gramEnd"/>
      <w:r w:rsidRPr="007A5F74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br/>
        <w:t>Республики Татарстан</w:t>
      </w:r>
    </w:p>
    <w:p w:rsidR="007A5F74" w:rsidRDefault="007A5F74" w:rsidP="007A5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A5F74" w:rsidRDefault="007A5F74" w:rsidP="007A5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A5F74" w:rsidRDefault="007A5F74" w:rsidP="007A5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A5F74" w:rsidRDefault="007A5F74" w:rsidP="007A5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A5F74" w:rsidRDefault="007A5F74" w:rsidP="007A5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A5F74" w:rsidRDefault="007A5F74" w:rsidP="007A5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A5F74" w:rsidRDefault="007A5F74" w:rsidP="007A5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A5F74" w:rsidRDefault="007A5F74" w:rsidP="007A5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A5F74" w:rsidRPr="007A5F74" w:rsidRDefault="007A5F74" w:rsidP="007A5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</w:p>
    <w:p w:rsidR="007A5F74" w:rsidRPr="007A5F74" w:rsidRDefault="007A5F74" w:rsidP="007A5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36"/>
          <w:szCs w:val="36"/>
          <w:lang w:eastAsia="ru-RU"/>
        </w:rPr>
      </w:pPr>
      <w:r w:rsidRPr="007A5F74">
        <w:rPr>
          <w:rFonts w:ascii="Times New Roman" w:eastAsia="Times New Roman" w:hAnsi="Times New Roman" w:cs="Times New Roman"/>
          <w:b/>
          <w:color w:val="000000"/>
          <w:kern w:val="24"/>
          <w:sz w:val="36"/>
          <w:szCs w:val="36"/>
          <w:lang w:eastAsia="ru-RU"/>
        </w:rPr>
        <w:t>Обобщенный опыт работы по обучению детей безопасному поведению на дороге и профилактике ДДТТ, работа с родителями в данном направление.</w:t>
      </w:r>
    </w:p>
    <w:p w:rsidR="007A5F74" w:rsidRPr="007A5F74" w:rsidRDefault="007A5F74" w:rsidP="007A5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36"/>
          <w:szCs w:val="36"/>
          <w:lang w:eastAsia="ru-RU"/>
        </w:rPr>
      </w:pPr>
      <w:r w:rsidRPr="007A5F74">
        <w:rPr>
          <w:rFonts w:ascii="Times New Roman" w:eastAsia="Times New Roman" w:hAnsi="Times New Roman" w:cs="Times New Roman"/>
          <w:b/>
          <w:color w:val="000000"/>
          <w:kern w:val="24"/>
          <w:sz w:val="36"/>
          <w:szCs w:val="36"/>
          <w:lang w:eastAsia="ru-RU"/>
        </w:rPr>
        <w:t>( старшая группа)</w:t>
      </w:r>
    </w:p>
    <w:p w:rsidR="007A5F74" w:rsidRPr="007A5F74" w:rsidRDefault="007A5F74" w:rsidP="007A5F7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4"/>
          <w:sz w:val="36"/>
          <w:szCs w:val="36"/>
          <w:lang w:eastAsia="ru-RU"/>
        </w:rPr>
      </w:pPr>
    </w:p>
    <w:p w:rsidR="007A5F74" w:rsidRDefault="007A5F74" w:rsidP="007A5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A5F74" w:rsidRDefault="007A5F74" w:rsidP="007A5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A5F74" w:rsidRDefault="007A5F74" w:rsidP="007A5F74">
      <w:pPr>
        <w:spacing w:after="0" w:line="240" w:lineRule="auto"/>
        <w:jc w:val="right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7A5F74" w:rsidRDefault="007A5F74" w:rsidP="007A5F74">
      <w:pPr>
        <w:spacing w:after="0" w:line="240" w:lineRule="auto"/>
        <w:jc w:val="right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7A5F74" w:rsidRDefault="007A5F74" w:rsidP="007A5F74">
      <w:pPr>
        <w:spacing w:after="0" w:line="240" w:lineRule="auto"/>
        <w:jc w:val="right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7A5F74" w:rsidRDefault="007A5F74" w:rsidP="007A5F74">
      <w:pPr>
        <w:spacing w:after="0" w:line="240" w:lineRule="auto"/>
        <w:jc w:val="right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960E5E" w:rsidRPr="007A5F74" w:rsidRDefault="007A5F74" w:rsidP="00960E5E">
      <w:pPr>
        <w:spacing w:after="0" w:line="240" w:lineRule="auto"/>
        <w:jc w:val="right"/>
        <w:rPr>
          <w:rFonts w:ascii="Times New Roman" w:eastAsia="+mn-ea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proofErr w:type="gramStart"/>
      <w:r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Подготовили</w:t>
      </w:r>
      <w:r w:rsidRPr="007A5F74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:</w:t>
      </w:r>
      <w:proofErr w:type="gramEnd"/>
      <w:r w:rsidRPr="007A5F74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</w:t>
      </w:r>
    </w:p>
    <w:p w:rsidR="007A5F74" w:rsidRDefault="007A5F74" w:rsidP="007A5F74">
      <w:pPr>
        <w:spacing w:after="0" w:line="240" w:lineRule="auto"/>
        <w:jc w:val="right"/>
        <w:rPr>
          <w:rFonts w:ascii="Times New Roman" w:eastAsia="+mn-ea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proofErr w:type="spellStart"/>
      <w:proofErr w:type="gramStart"/>
      <w:r w:rsidRPr="007A5F74">
        <w:rPr>
          <w:rFonts w:ascii="Times New Roman" w:eastAsia="+mn-ea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Ахметзянова</w:t>
      </w:r>
      <w:proofErr w:type="spellEnd"/>
      <w:r w:rsidRPr="007A5F74">
        <w:rPr>
          <w:rFonts w:ascii="Times New Roman" w:eastAsia="+mn-ea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 xml:space="preserve">  Светлана</w:t>
      </w:r>
      <w:proofErr w:type="gramEnd"/>
      <w:r w:rsidRPr="007A5F74">
        <w:rPr>
          <w:rFonts w:ascii="Times New Roman" w:eastAsia="+mn-ea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 xml:space="preserve">   Васильевна</w:t>
      </w:r>
    </w:p>
    <w:p w:rsidR="007A5F74" w:rsidRDefault="007A5F74" w:rsidP="007A5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A5F74" w:rsidRDefault="007A5F74" w:rsidP="007A5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A5F74" w:rsidRDefault="007A5F74" w:rsidP="007A5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A5F74" w:rsidRDefault="007A5F74" w:rsidP="007A5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A5F74" w:rsidRDefault="007A5F74" w:rsidP="007A5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A5F74" w:rsidRDefault="007A5F74" w:rsidP="007A5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A5F74" w:rsidRDefault="007A5F74" w:rsidP="007A5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A5F74" w:rsidRDefault="007A5F74" w:rsidP="007A5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A5F74" w:rsidRDefault="007A5F74" w:rsidP="007A5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A5F74" w:rsidRDefault="007A5F74" w:rsidP="007A5F7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960E5E" w:rsidRDefault="00960E5E" w:rsidP="007A5F7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960E5E" w:rsidRDefault="00960E5E" w:rsidP="007A5F7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960E5E" w:rsidRDefault="00960E5E" w:rsidP="007A5F7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4F31DA" w:rsidRDefault="004F31DA" w:rsidP="007A5F7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lastRenderedPageBreak/>
        <w:t>Обобщенный опыт работы по обучению детей безопасному поведению на дороге и профилактике ДДТТ, работа с родителями в данном направление.</w:t>
      </w:r>
    </w:p>
    <w:p w:rsidR="004F31DA" w:rsidRDefault="004F31DA" w:rsidP="007A5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( старшая группа)</w:t>
      </w:r>
    </w:p>
    <w:p w:rsidR="004F31DA" w:rsidRDefault="004F31DA" w:rsidP="00E8018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A5F74" w:rsidRPr="007A5F74" w:rsidRDefault="007A5F74" w:rsidP="007A5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В старшей группе </w:t>
      </w:r>
      <w:r w:rsidRPr="007A5F7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Муниципальное бюджетное дошкольное </w:t>
      </w:r>
    </w:p>
    <w:p w:rsidR="007A5F74" w:rsidRPr="007A5F74" w:rsidRDefault="007A5F74" w:rsidP="007A5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образовательное</w:t>
      </w:r>
      <w:proofErr w:type="gramEnd"/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учреждение </w:t>
      </w:r>
      <w:r w:rsidRPr="007A5F7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«Детский сад общеразвивающего вида № 30 </w:t>
      </w:r>
      <w:proofErr w:type="spellStart"/>
      <w:r w:rsidRPr="007A5F7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г.Лениногорс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ка</w:t>
      </w:r>
      <w:proofErr w:type="spellEnd"/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» муниципального образования </w:t>
      </w:r>
      <w:r w:rsidRPr="007A5F7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«</w:t>
      </w:r>
      <w:proofErr w:type="spellStart"/>
      <w:r w:rsidRPr="007A5F7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Ленино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горский</w:t>
      </w:r>
      <w:proofErr w:type="spellEnd"/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муниципальный район»   </w:t>
      </w:r>
      <w:r w:rsidRPr="007A5F7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Республики Татарстан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имеется </w:t>
      </w:r>
    </w:p>
    <w:p w:rsidR="00E80185" w:rsidRPr="00E80185" w:rsidRDefault="007A5F74" w:rsidP="00E80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п</w:t>
      </w:r>
      <w:r w:rsidR="00E80185" w:rsidRPr="00E8018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ерспективно</w:t>
      </w:r>
      <w:proofErr w:type="gramEnd"/>
      <w:r w:rsidR="00E80185" w:rsidRPr="00E8018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- тематическое планирование по обучению детей правилам безопасного поведения на дорогах и профилактике детского </w:t>
      </w:r>
      <w:proofErr w:type="spellStart"/>
      <w:r w:rsidR="00E80185" w:rsidRPr="00E8018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дорожно</w:t>
      </w:r>
      <w:proofErr w:type="spellEnd"/>
      <w:r w:rsidR="00E80185" w:rsidRPr="00E8018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- транспортного травматизма рассчитано на учебный год, включает в себя совместную деятельность педагога и детей (ОД, режимные моменты, прогулки, досуги и развлечения), взаимодействие с родителями (законными представителями), а также пополнение развивающей предметно - пространственной среды в соответствии с темой месяца. </w:t>
      </w:r>
    </w:p>
    <w:p w:rsidR="00E80185" w:rsidRPr="00E80185" w:rsidRDefault="00E80185" w:rsidP="00E80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0185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Цель</w:t>
      </w:r>
      <w:r w:rsidRPr="00E80185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 xml:space="preserve"> :</w:t>
      </w:r>
      <w:proofErr w:type="gramEnd"/>
      <w:r w:rsidRPr="00E80185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 xml:space="preserve"> формирование элементарных представлений о правилах </w:t>
      </w:r>
      <w:proofErr w:type="spellStart"/>
      <w:r w:rsidRPr="00E80185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безопасностного</w:t>
      </w:r>
      <w:proofErr w:type="spellEnd"/>
      <w:r w:rsidRPr="00E80185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 xml:space="preserve"> поведения на дорогах; воспитание осознанного отношения к необходимости выполнения этих правил.</w:t>
      </w:r>
    </w:p>
    <w:p w:rsidR="00E80185" w:rsidRPr="00E80185" w:rsidRDefault="00E80185" w:rsidP="00E80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185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Задачи: </w:t>
      </w:r>
      <w:r w:rsidRPr="00E80185">
        <w:rPr>
          <w:rFonts w:ascii="Times New Roman" w:eastAsia="+mn-ea" w:hAnsi="Times New Roman" w:cs="+mn-cs"/>
          <w:color w:val="000000"/>
          <w:kern w:val="24"/>
          <w:sz w:val="28"/>
          <w:szCs w:val="28"/>
          <w:lang w:eastAsia="ru-RU"/>
        </w:rPr>
        <w:t>1. Формирование у дошкольников определенных знаний и представлений об основах безопасного поведения на дорогах.</w:t>
      </w:r>
    </w:p>
    <w:p w:rsidR="00E80185" w:rsidRPr="00E80185" w:rsidRDefault="00E80185" w:rsidP="00E80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185">
        <w:rPr>
          <w:rFonts w:ascii="Times New Roman" w:eastAsia="+mn-ea" w:hAnsi="Times New Roman" w:cs="+mn-cs"/>
          <w:color w:val="000000"/>
          <w:kern w:val="24"/>
          <w:sz w:val="28"/>
          <w:szCs w:val="28"/>
          <w:lang w:eastAsia="ru-RU"/>
        </w:rPr>
        <w:t>2. Формирование устойчивых навыков поведения на улице и в общественном транспорте.</w:t>
      </w:r>
    </w:p>
    <w:p w:rsidR="00E80185" w:rsidRPr="00E80185" w:rsidRDefault="00E80185" w:rsidP="00E80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185">
        <w:rPr>
          <w:rFonts w:ascii="Times New Roman" w:eastAsia="+mn-ea" w:hAnsi="Times New Roman" w:cs="+mn-cs"/>
          <w:color w:val="000000"/>
          <w:kern w:val="24"/>
          <w:sz w:val="28"/>
          <w:szCs w:val="28"/>
          <w:lang w:eastAsia="ru-RU"/>
        </w:rPr>
        <w:t>3. Воспитание у дошкольников ответственности за свою безопасность, осознанного желания соблюдать правила дорожного движения.</w:t>
      </w:r>
    </w:p>
    <w:p w:rsidR="00E80185" w:rsidRPr="00E80185" w:rsidRDefault="00E80185" w:rsidP="00E80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185">
        <w:rPr>
          <w:rFonts w:ascii="Times New Roman" w:eastAsia="+mn-ea" w:hAnsi="Times New Roman" w:cs="+mn-cs"/>
          <w:color w:val="000000"/>
          <w:kern w:val="24"/>
          <w:sz w:val="28"/>
          <w:szCs w:val="28"/>
          <w:lang w:eastAsia="ru-RU"/>
        </w:rPr>
        <w:t>4. Формирование у родителей воспитанников устойчивого интереса к проблеме безопасности детей - участников дорожного движения, привлечение родительского сообщества к непосредственному и активному</w:t>
      </w:r>
    </w:p>
    <w:p w:rsidR="00E80185" w:rsidRPr="00E80185" w:rsidRDefault="00E80185" w:rsidP="00E80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185">
        <w:rPr>
          <w:rFonts w:ascii="Times New Roman" w:eastAsia="+mn-ea" w:hAnsi="Times New Roman" w:cs="+mn-cs"/>
          <w:color w:val="000000"/>
          <w:kern w:val="24"/>
          <w:sz w:val="28"/>
          <w:szCs w:val="28"/>
          <w:lang w:eastAsia="ru-RU"/>
        </w:rPr>
        <w:t xml:space="preserve"> участию в процессе реализации данного плана.</w:t>
      </w:r>
    </w:p>
    <w:p w:rsidR="00347A37" w:rsidRDefault="00E80185" w:rsidP="00E80185">
      <w:pP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E80185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Формы работы: </w:t>
      </w:r>
      <w:r w:rsidRPr="00E8018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Непосредственно образовательная деятельность, беседы, чтение произведений, рассматривание иллюстраций, дидактические игры, сюжетно-ролевые игры, досуги, целевые прогулки, изобразительная деятельность, работа на тренажерах.</w:t>
      </w:r>
    </w:p>
    <w:p w:rsidR="00E80185" w:rsidRPr="00E80185" w:rsidRDefault="00E80185" w:rsidP="00E80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18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Большое внимание</w:t>
      </w:r>
      <w:r w:rsidR="007A5F7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в старшей группе </w:t>
      </w:r>
      <w:r w:rsidRPr="00E8018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уделяется применению полученных знаний в различных режимных моментах. С этой целью в утренний и вечерний отрезки времени  используются игры с правилами (« Угадай знак», «Помоги Маше дойти до бабушки»).</w:t>
      </w:r>
    </w:p>
    <w:p w:rsidR="00E80185" w:rsidRPr="00E80185" w:rsidRDefault="00E80185" w:rsidP="00E80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18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Успешному переносу знаний в жизненную ситуацию </w:t>
      </w:r>
    </w:p>
    <w:p w:rsidR="00E80185" w:rsidRPr="00E80185" w:rsidRDefault="00E80185" w:rsidP="00E80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18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способствует закрепление навыков движения на улицах во время прогулок и экскурсии (« Поход к нашему другу </w:t>
      </w:r>
      <w:proofErr w:type="spellStart"/>
      <w:r w:rsidRPr="00E8018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Светофорику</w:t>
      </w:r>
      <w:proofErr w:type="spellEnd"/>
      <w:r w:rsidRPr="00E8018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», «Экскурсия в музей ГИБДД»). Дети в реальной обстановке  упражняются в соблюдении правил безопасного поведения на дорогах, знакомятся с перекрестком, дорожными знаками («Пешеходный переход», «Перекресток», «Пункт питания», «Телефон», «Место стоянки», «Пункт медицинской помощи»). Дети получают более полные знания о правилах для пешеходов и пассажиров. </w:t>
      </w:r>
    </w:p>
    <w:p w:rsidR="00E80185" w:rsidRPr="00E80185" w:rsidRDefault="007A5F74" w:rsidP="00E80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lastRenderedPageBreak/>
        <w:t xml:space="preserve">Неотъемлемой </w:t>
      </w:r>
      <w:proofErr w:type="gramStart"/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частью </w:t>
      </w:r>
      <w:r w:rsidR="00E80185" w:rsidRPr="00E8018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работы</w:t>
      </w:r>
      <w:proofErr w:type="gramEnd"/>
      <w:r w:rsidR="00E80185" w:rsidRPr="00E8018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стали тематические дни « Дорожная азбука»), методические часы ( «Учимся вместе»), встречи с сотрудниками ГИБДД ( «Этого могло бы не случиться»), конкурсы</w:t>
      </w:r>
    </w:p>
    <w:p w:rsidR="007A5F74" w:rsidRDefault="00E80185" w:rsidP="00E80185">
      <w:pP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E8018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gramStart"/>
      <w:r w:rsidRPr="00E8018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( «</w:t>
      </w:r>
      <w:proofErr w:type="gramEnd"/>
      <w:r w:rsidRPr="00E8018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Посвящение в пешеходы», «КВН», «Засветись»), обзор новой методической литературы, просмотры видео роликов, вечера развлечений ( «Семья и безопасность», « Заботливая мама», «Примерный пешеход и водитель»), досуги (</w:t>
      </w:r>
      <w:proofErr w:type="spellStart"/>
      <w:r w:rsidRPr="00E8018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Квест</w:t>
      </w:r>
      <w:proofErr w:type="spellEnd"/>
      <w:r w:rsidRPr="00E8018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- игра « Заколдованный светофор»).</w:t>
      </w:r>
    </w:p>
    <w:p w:rsidR="00E80185" w:rsidRDefault="00E80185" w:rsidP="00E80185">
      <w:pP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E8018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В вопросах соблюдения детьми правил безопасного поведения на </w:t>
      </w:r>
      <w:proofErr w:type="gramStart"/>
      <w:r w:rsidRPr="00E8018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дороге ,</w:t>
      </w:r>
      <w:proofErr w:type="gramEnd"/>
      <w:r w:rsidRPr="00E8018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правил дорожного движения, культуры поведения в транспорте, родители должны быть примером, поэтому на них лежит большая ответственность. Взаимопонимание детского сада и семьи помогает вырабатывать у детей необходимые навыки культуры поведения на улице,</w:t>
      </w:r>
      <w:r w:rsidR="007A5F7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E8018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дисциплинированность, которая побуждает подчиняться порядку.</w:t>
      </w:r>
    </w:p>
    <w:p w:rsidR="00E80185" w:rsidRDefault="007A5F74" w:rsidP="00E80185">
      <w:pPr>
        <w:pStyle w:val="a3"/>
        <w:spacing w:before="0" w:beforeAutospacing="0" w:after="0" w:afterAutospacing="0"/>
      </w:pPr>
      <w:r>
        <w:rPr>
          <w:rFonts w:eastAsia="+mn-ea"/>
          <w:color w:val="000000"/>
          <w:kern w:val="24"/>
          <w:sz w:val="28"/>
          <w:szCs w:val="28"/>
        </w:rPr>
        <w:t>В этих целях широко используется</w:t>
      </w:r>
      <w:r w:rsidR="00E80185">
        <w:rPr>
          <w:rFonts w:eastAsia="+mn-ea"/>
          <w:color w:val="000000"/>
          <w:kern w:val="24"/>
          <w:sz w:val="28"/>
          <w:szCs w:val="28"/>
        </w:rPr>
        <w:t>:</w:t>
      </w:r>
    </w:p>
    <w:p w:rsidR="00E80185" w:rsidRDefault="00E80185" w:rsidP="00E80185">
      <w:pPr>
        <w:pStyle w:val="a3"/>
        <w:spacing w:before="0" w:beforeAutospacing="0" w:after="0" w:afterAutospacing="0"/>
      </w:pPr>
      <w:r>
        <w:rPr>
          <w:rFonts w:eastAsia="+mn-ea"/>
          <w:color w:val="000000"/>
          <w:kern w:val="24"/>
          <w:sz w:val="28"/>
          <w:szCs w:val="28"/>
        </w:rPr>
        <w:t xml:space="preserve">- информационные стенды для </w:t>
      </w:r>
      <w:proofErr w:type="gramStart"/>
      <w:r>
        <w:rPr>
          <w:rFonts w:eastAsia="+mn-ea"/>
          <w:color w:val="000000"/>
          <w:kern w:val="24"/>
          <w:sz w:val="28"/>
          <w:szCs w:val="28"/>
        </w:rPr>
        <w:t>родителей( «</w:t>
      </w:r>
      <w:proofErr w:type="gramEnd"/>
      <w:r>
        <w:rPr>
          <w:rFonts w:eastAsia="+mn-ea"/>
          <w:color w:val="000000"/>
          <w:kern w:val="24"/>
          <w:sz w:val="28"/>
          <w:szCs w:val="28"/>
        </w:rPr>
        <w:t>Внимание!», папки-передвижки (« Знай и Соблюдай»);</w:t>
      </w:r>
    </w:p>
    <w:p w:rsidR="00E80185" w:rsidRDefault="00E80185" w:rsidP="00E80185">
      <w:pPr>
        <w:pStyle w:val="a3"/>
        <w:spacing w:before="0" w:beforeAutospacing="0" w:after="0" w:afterAutospacing="0"/>
      </w:pPr>
      <w:r>
        <w:rPr>
          <w:rFonts w:eastAsia="+mn-ea"/>
          <w:color w:val="000000"/>
          <w:kern w:val="24"/>
          <w:sz w:val="28"/>
          <w:szCs w:val="28"/>
        </w:rPr>
        <w:t xml:space="preserve">- родительские собрания </w:t>
      </w:r>
      <w:proofErr w:type="gramStart"/>
      <w:r>
        <w:rPr>
          <w:rFonts w:eastAsia="+mn-ea"/>
          <w:color w:val="000000"/>
          <w:kern w:val="24"/>
          <w:sz w:val="28"/>
          <w:szCs w:val="28"/>
        </w:rPr>
        <w:t>(« Берегите</w:t>
      </w:r>
      <w:proofErr w:type="gramEnd"/>
      <w:r>
        <w:rPr>
          <w:rFonts w:eastAsia="+mn-ea"/>
          <w:color w:val="000000"/>
          <w:kern w:val="24"/>
          <w:sz w:val="28"/>
          <w:szCs w:val="28"/>
        </w:rPr>
        <w:t xml:space="preserve"> жизнь-ее не купить») с просмотром видео фильмов о безопасности на дорогах, беседы с участие психолога, инспекторов ГИБДД и других заинтересованных лиц;</w:t>
      </w:r>
    </w:p>
    <w:p w:rsidR="00E80185" w:rsidRDefault="00E80185" w:rsidP="00E80185">
      <w:pPr>
        <w:pStyle w:val="a3"/>
        <w:spacing w:before="0" w:beforeAutospacing="0" w:after="0" w:afterAutospacing="0"/>
      </w:pPr>
      <w:r>
        <w:rPr>
          <w:rFonts w:eastAsia="+mn-ea"/>
          <w:color w:val="000000"/>
          <w:kern w:val="24"/>
          <w:sz w:val="28"/>
          <w:szCs w:val="28"/>
        </w:rPr>
        <w:t xml:space="preserve">- семинары-практикумы </w:t>
      </w:r>
      <w:proofErr w:type="gramStart"/>
      <w:r>
        <w:rPr>
          <w:rFonts w:eastAsia="+mn-ea"/>
          <w:color w:val="000000"/>
          <w:kern w:val="24"/>
          <w:sz w:val="28"/>
          <w:szCs w:val="28"/>
        </w:rPr>
        <w:t>(« Игры</w:t>
      </w:r>
      <w:proofErr w:type="gramEnd"/>
      <w:r>
        <w:rPr>
          <w:rFonts w:eastAsia="+mn-ea"/>
          <w:color w:val="000000"/>
          <w:kern w:val="24"/>
          <w:sz w:val="28"/>
          <w:szCs w:val="28"/>
        </w:rPr>
        <w:t xml:space="preserve"> для обучения детей правилам безопасного поведения на дорогах своими руками»), на которых родителей знакомят с объемом предлагаемых для детей знаний и умений (правилами безопасности, сигналы светофора; пешеходный переход ; обязанности пешеходов, пассажиров);</w:t>
      </w:r>
    </w:p>
    <w:p w:rsidR="00E80185" w:rsidRDefault="00E80185" w:rsidP="00E80185">
      <w:pPr>
        <w:pStyle w:val="a3"/>
        <w:spacing w:before="0" w:beforeAutospacing="0" w:after="0" w:afterAutospacing="0"/>
      </w:pPr>
      <w:r>
        <w:rPr>
          <w:rFonts w:eastAsia="+mn-ea"/>
          <w:color w:val="000000"/>
          <w:kern w:val="24"/>
          <w:sz w:val="28"/>
          <w:szCs w:val="28"/>
        </w:rPr>
        <w:t xml:space="preserve">- деловые игры и тренинги </w:t>
      </w:r>
      <w:proofErr w:type="gramStart"/>
      <w:r>
        <w:rPr>
          <w:rFonts w:eastAsia="+mn-ea"/>
          <w:color w:val="000000"/>
          <w:kern w:val="24"/>
          <w:sz w:val="28"/>
          <w:szCs w:val="28"/>
        </w:rPr>
        <w:t>( деловая</w:t>
      </w:r>
      <w:proofErr w:type="gramEnd"/>
      <w:r>
        <w:rPr>
          <w:rFonts w:eastAsia="+mn-ea"/>
          <w:color w:val="000000"/>
          <w:kern w:val="24"/>
          <w:sz w:val="28"/>
          <w:szCs w:val="28"/>
        </w:rPr>
        <w:t xml:space="preserve"> игра « Дорожные ситуации»);</w:t>
      </w:r>
    </w:p>
    <w:p w:rsidR="00E80185" w:rsidRDefault="00E80185" w:rsidP="00E80185">
      <w:pPr>
        <w:pStyle w:val="a3"/>
        <w:spacing w:before="0" w:beforeAutospacing="0" w:after="0" w:afterAutospacing="0"/>
      </w:pPr>
      <w:r>
        <w:rPr>
          <w:rFonts w:eastAsia="+mn-ea"/>
          <w:color w:val="000000"/>
          <w:kern w:val="24"/>
          <w:sz w:val="28"/>
          <w:szCs w:val="28"/>
        </w:rPr>
        <w:t>- «открытые дни» для родителей с просмотром образовательной деятельности по дорожной грамоте;</w:t>
      </w:r>
    </w:p>
    <w:p w:rsidR="00E80185" w:rsidRDefault="00E80185" w:rsidP="00E80185">
      <w:pPr>
        <w:pStyle w:val="a3"/>
        <w:spacing w:before="0" w:beforeAutospacing="0" w:after="0" w:afterAutospacing="0"/>
      </w:pPr>
      <w:r>
        <w:rPr>
          <w:rFonts w:eastAsia="+mn-ea"/>
          <w:color w:val="000000"/>
          <w:kern w:val="24"/>
          <w:sz w:val="28"/>
          <w:szCs w:val="28"/>
        </w:rPr>
        <w:t xml:space="preserve">- устные журналы и дискуссии, где заслушивается опыт семейного воспитания, обсуждаются различные ситуации, которые могут возникнуть на дороге </w:t>
      </w:r>
      <w:proofErr w:type="gramStart"/>
      <w:r>
        <w:rPr>
          <w:rFonts w:eastAsia="+mn-ea"/>
          <w:color w:val="000000"/>
          <w:kern w:val="24"/>
          <w:sz w:val="28"/>
          <w:szCs w:val="28"/>
        </w:rPr>
        <w:t>( «</w:t>
      </w:r>
      <w:proofErr w:type="gramEnd"/>
      <w:r>
        <w:rPr>
          <w:rFonts w:eastAsia="+mn-ea"/>
          <w:color w:val="000000"/>
          <w:kern w:val="24"/>
          <w:sz w:val="28"/>
          <w:szCs w:val="28"/>
        </w:rPr>
        <w:t xml:space="preserve"> Правила безопасности в семье»);</w:t>
      </w:r>
    </w:p>
    <w:p w:rsidR="00E80185" w:rsidRDefault="00E80185" w:rsidP="00E80185">
      <w:pPr>
        <w:pStyle w:val="a3"/>
        <w:spacing w:before="0" w:beforeAutospacing="0" w:after="0" w:afterAutospacing="0"/>
      </w:pPr>
      <w:r>
        <w:rPr>
          <w:rFonts w:eastAsia="+mn-ea"/>
          <w:color w:val="000000"/>
          <w:kern w:val="24"/>
          <w:sz w:val="28"/>
          <w:szCs w:val="28"/>
        </w:rPr>
        <w:t xml:space="preserve">- совместные праздники и развлечения, </w:t>
      </w:r>
      <w:proofErr w:type="spellStart"/>
      <w:r>
        <w:rPr>
          <w:rFonts w:eastAsia="+mn-ea"/>
          <w:color w:val="000000"/>
          <w:kern w:val="24"/>
          <w:sz w:val="28"/>
          <w:szCs w:val="28"/>
        </w:rPr>
        <w:t>флешмобы</w:t>
      </w:r>
      <w:proofErr w:type="spellEnd"/>
      <w:r>
        <w:rPr>
          <w:rFonts w:eastAsia="+mn-ea"/>
          <w:color w:val="000000"/>
          <w:kern w:val="24"/>
          <w:sz w:val="28"/>
          <w:szCs w:val="28"/>
        </w:rPr>
        <w:t xml:space="preserve"> </w:t>
      </w:r>
      <w:proofErr w:type="gramStart"/>
      <w:r>
        <w:rPr>
          <w:rFonts w:eastAsia="+mn-ea"/>
          <w:color w:val="000000"/>
          <w:kern w:val="24"/>
          <w:sz w:val="28"/>
          <w:szCs w:val="28"/>
        </w:rPr>
        <w:t>( «</w:t>
      </w:r>
      <w:proofErr w:type="gramEnd"/>
      <w:r>
        <w:rPr>
          <w:rFonts w:eastAsia="+mn-ea"/>
          <w:color w:val="000000"/>
          <w:kern w:val="24"/>
          <w:sz w:val="28"/>
          <w:szCs w:val="28"/>
        </w:rPr>
        <w:t>Мы за безопасность»);</w:t>
      </w:r>
    </w:p>
    <w:p w:rsidR="00E80185" w:rsidRDefault="00E80185" w:rsidP="00E80185">
      <w:pPr>
        <w:pStyle w:val="a4"/>
        <w:numPr>
          <w:ilvl w:val="0"/>
          <w:numId w:val="1"/>
        </w:numPr>
        <w:rPr>
          <w:sz w:val="28"/>
        </w:rPr>
      </w:pPr>
      <w:proofErr w:type="gramStart"/>
      <w:r>
        <w:rPr>
          <w:rFonts w:eastAsia="+mn-ea"/>
          <w:color w:val="000000"/>
          <w:kern w:val="24"/>
          <w:sz w:val="28"/>
          <w:szCs w:val="28"/>
        </w:rPr>
        <w:t>выпуск</w:t>
      </w:r>
      <w:proofErr w:type="gramEnd"/>
      <w:r>
        <w:rPr>
          <w:rFonts w:eastAsia="+mn-ea"/>
          <w:color w:val="000000"/>
          <w:kern w:val="24"/>
          <w:sz w:val="28"/>
          <w:szCs w:val="28"/>
        </w:rPr>
        <w:t xml:space="preserve"> стенгазеты для родителей ( «Зеленый огонек»). </w:t>
      </w:r>
    </w:p>
    <w:p w:rsidR="00E80185" w:rsidRDefault="00E80185" w:rsidP="00E80185">
      <w:pPr>
        <w:pStyle w:val="a3"/>
        <w:spacing w:before="0" w:beforeAutospacing="0" w:after="0" w:afterAutospacing="0"/>
      </w:pPr>
      <w:r>
        <w:rPr>
          <w:rFonts w:eastAsia="+mn-ea"/>
          <w:color w:val="000000"/>
          <w:kern w:val="24"/>
          <w:sz w:val="28"/>
          <w:szCs w:val="28"/>
        </w:rPr>
        <w:t xml:space="preserve">          Родители оказывают активную помощь в изготовлении пособий, атрибутов для работы с детьми по данной теме. Вместе с детьми принимают активное участие </w:t>
      </w:r>
      <w:proofErr w:type="gramStart"/>
      <w:r>
        <w:rPr>
          <w:rFonts w:eastAsia="+mn-ea"/>
          <w:color w:val="000000"/>
          <w:kern w:val="24"/>
          <w:sz w:val="28"/>
          <w:szCs w:val="28"/>
        </w:rPr>
        <w:t>в  профилактических</w:t>
      </w:r>
      <w:proofErr w:type="gramEnd"/>
      <w:r>
        <w:rPr>
          <w:rFonts w:eastAsia="+mn-ea"/>
          <w:color w:val="000000"/>
          <w:kern w:val="24"/>
          <w:sz w:val="28"/>
          <w:szCs w:val="28"/>
        </w:rPr>
        <w:t xml:space="preserve"> мероприятиях, проводимых совместно с сотрудниками ОГИБДД </w:t>
      </w:r>
      <w:proofErr w:type="spellStart"/>
      <w:r>
        <w:rPr>
          <w:rFonts w:eastAsia="+mn-ea"/>
          <w:color w:val="000000"/>
          <w:kern w:val="24"/>
          <w:sz w:val="28"/>
          <w:szCs w:val="28"/>
        </w:rPr>
        <w:t>Лениногорского</w:t>
      </w:r>
      <w:proofErr w:type="spellEnd"/>
      <w:r>
        <w:rPr>
          <w:rFonts w:eastAsia="+mn-ea"/>
          <w:color w:val="000000"/>
          <w:kern w:val="24"/>
          <w:sz w:val="28"/>
          <w:szCs w:val="28"/>
        </w:rPr>
        <w:t xml:space="preserve"> ГРОВД и Отделением Государственного бюджетного учреждения «БДД» в Лениногорском районе территориального управления в городе Альметьевск  : «Детям чистый город с безопасным движением»  «Посвящение в пешеходы», «Письмо водителю», «Мама, папа, я – безопасная семья», « Письмо Родителю».</w:t>
      </w:r>
    </w:p>
    <w:p w:rsidR="00E80185" w:rsidRDefault="00E80185" w:rsidP="00E80185"/>
    <w:sectPr w:rsidR="00E80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DB424B"/>
    <w:multiLevelType w:val="hybridMultilevel"/>
    <w:tmpl w:val="0D4C7782"/>
    <w:lvl w:ilvl="0" w:tplc="258CB6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0665E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22FE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7C5C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D26C5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F2288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9829F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2EAC4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9CE7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66B"/>
    <w:rsid w:val="001E76B9"/>
    <w:rsid w:val="004F31DA"/>
    <w:rsid w:val="007A5F74"/>
    <w:rsid w:val="00960E5E"/>
    <w:rsid w:val="00B75D80"/>
    <w:rsid w:val="00E7366B"/>
    <w:rsid w:val="00E8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7CF974-A9B4-4F2B-A0E3-BF23BA064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0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01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08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38C5A-B1FB-40F5-A7C1-3B4B99A17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Городок</cp:lastModifiedBy>
  <cp:revision>4</cp:revision>
  <cp:lastPrinted>2018-03-20T07:04:00Z</cp:lastPrinted>
  <dcterms:created xsi:type="dcterms:W3CDTF">2018-03-20T06:35:00Z</dcterms:created>
  <dcterms:modified xsi:type="dcterms:W3CDTF">2019-11-29T11:09:00Z</dcterms:modified>
</cp:coreProperties>
</file>